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3D" w:rsidRDefault="008E213D" w:rsidP="00CB4EEE">
      <w:pPr>
        <w:rPr>
          <w:b/>
        </w:rPr>
      </w:pPr>
      <w:bookmarkStart w:id="0" w:name="_GoBack"/>
      <w:bookmarkEnd w:id="0"/>
    </w:p>
    <w:p w:rsidR="00801DA5" w:rsidRDefault="00817DBC" w:rsidP="00D17B7D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0747D8" wp14:editId="5C5C0960">
            <wp:simplePos x="0" y="0"/>
            <wp:positionH relativeFrom="column">
              <wp:posOffset>-24130</wp:posOffset>
            </wp:positionH>
            <wp:positionV relativeFrom="paragraph">
              <wp:posOffset>123190</wp:posOffset>
            </wp:positionV>
            <wp:extent cx="1522095" cy="1504950"/>
            <wp:effectExtent l="0" t="0" r="1905" b="0"/>
            <wp:wrapTight wrapText="bothSides">
              <wp:wrapPolygon edited="0">
                <wp:start x="0" y="0"/>
                <wp:lineTo x="0" y="21327"/>
                <wp:lineTo x="21357" y="21327"/>
                <wp:lineTo x="213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AED" w:rsidRPr="004026CC" w:rsidRDefault="00EC6AED" w:rsidP="00EC6AED">
      <w:pPr>
        <w:jc w:val="center"/>
        <w:rPr>
          <w:b/>
        </w:rPr>
      </w:pPr>
      <w:r w:rsidRPr="004026CC">
        <w:rPr>
          <w:b/>
        </w:rPr>
        <w:t>FESTYN REKREACYJNO-SPORTOWY „PRZEWIETRZ SIĘ NA OLIMPIJSKIM Z AWF WROCŁAW” 25.05.2019 r.</w:t>
      </w:r>
    </w:p>
    <w:p w:rsidR="00EC6AED" w:rsidRPr="004026CC" w:rsidRDefault="00EC6AED" w:rsidP="00EC6AED">
      <w:pPr>
        <w:jc w:val="both"/>
      </w:pPr>
      <w:r w:rsidRPr="004026CC">
        <w:t>Festyn Rekreacyjno-Sportowy to impreza promująca aktywny tryb życia i popularyzująca kulturę fizyczną, adresowana do mieszkańców Wrocławia oraz Dolnego Śląska w różnym wieku.</w:t>
      </w:r>
    </w:p>
    <w:p w:rsidR="00EC6AED" w:rsidRPr="004026CC" w:rsidRDefault="00EC6AED" w:rsidP="00EC6AED">
      <w:pPr>
        <w:jc w:val="both"/>
        <w:rPr>
          <w:b/>
          <w:bCs/>
          <w:u w:val="single"/>
        </w:rPr>
      </w:pPr>
      <w:r w:rsidRPr="004026CC">
        <w:rPr>
          <w:b/>
          <w:bCs/>
          <w:u w:val="single"/>
        </w:rPr>
        <w:t>Organizatorzy:</w:t>
      </w:r>
    </w:p>
    <w:p w:rsidR="00EC6AED" w:rsidRPr="004026CC" w:rsidRDefault="00EC6AED" w:rsidP="00EC6AED">
      <w:pPr>
        <w:ind w:left="2832"/>
        <w:jc w:val="both"/>
      </w:pPr>
      <w:r w:rsidRPr="004026CC">
        <w:rPr>
          <w:bCs/>
        </w:rPr>
        <w:t>Akademia Wychowania Fizycznego we Wrocławiu</w:t>
      </w:r>
    </w:p>
    <w:p w:rsidR="00EC6AED" w:rsidRPr="004026CC" w:rsidRDefault="00EC6AED" w:rsidP="00EC6AED">
      <w:pPr>
        <w:ind w:left="2832"/>
        <w:jc w:val="both"/>
        <w:rPr>
          <w:bCs/>
        </w:rPr>
      </w:pPr>
      <w:r w:rsidRPr="004026CC">
        <w:rPr>
          <w:bCs/>
        </w:rPr>
        <w:t>Klub Sportowy AZS AWF - Wrocław</w:t>
      </w:r>
    </w:p>
    <w:p w:rsidR="00EC6AED" w:rsidRPr="004026CC" w:rsidRDefault="00EC6AED" w:rsidP="00EC6AED">
      <w:pPr>
        <w:jc w:val="both"/>
        <w:rPr>
          <w:b/>
          <w:bCs/>
          <w:u w:val="single"/>
        </w:rPr>
      </w:pPr>
      <w:r w:rsidRPr="004026CC">
        <w:rPr>
          <w:b/>
          <w:bCs/>
          <w:u w:val="single"/>
        </w:rPr>
        <w:t>Partnerzy:</w:t>
      </w:r>
    </w:p>
    <w:p w:rsidR="00EC6AED" w:rsidRPr="004026CC" w:rsidRDefault="000237CB" w:rsidP="00EC6AED">
      <w:pPr>
        <w:jc w:val="both"/>
        <w:rPr>
          <w:bCs/>
        </w:rPr>
      </w:pPr>
      <w:r>
        <w:rPr>
          <w:bCs/>
        </w:rPr>
        <w:t>Miasto Wrocław, Urząd Marszałkowski Województwa Dolnoślą</w:t>
      </w:r>
      <w:r w:rsidR="00EC6AED" w:rsidRPr="004026CC">
        <w:rPr>
          <w:bCs/>
        </w:rPr>
        <w:t>skiego</w:t>
      </w:r>
    </w:p>
    <w:p w:rsidR="00EC6AED" w:rsidRPr="004026CC" w:rsidRDefault="00EC6AED" w:rsidP="00EC6AED">
      <w:pPr>
        <w:jc w:val="both"/>
        <w:rPr>
          <w:b/>
          <w:bCs/>
          <w:u w:val="single"/>
        </w:rPr>
      </w:pPr>
      <w:r w:rsidRPr="004026CC">
        <w:rPr>
          <w:b/>
          <w:bCs/>
          <w:u w:val="single"/>
        </w:rPr>
        <w:t>Patroni Medialni:</w:t>
      </w:r>
    </w:p>
    <w:p w:rsidR="00EC6AED" w:rsidRPr="004026CC" w:rsidRDefault="00EC6AED" w:rsidP="00EC6AED">
      <w:pPr>
        <w:jc w:val="both"/>
      </w:pPr>
      <w:r w:rsidRPr="004026CC">
        <w:t xml:space="preserve">Słowo Sportowe, </w:t>
      </w:r>
      <w:proofErr w:type="spellStart"/>
      <w:r w:rsidRPr="004026CC">
        <w:t>Sportgame</w:t>
      </w:r>
      <w:proofErr w:type="spellEnd"/>
      <w:r w:rsidRPr="004026CC">
        <w:t>, Gazeta Wrocławska</w:t>
      </w:r>
    </w:p>
    <w:p w:rsidR="00EC6AED" w:rsidRPr="004026CC" w:rsidRDefault="00EC6AED" w:rsidP="00EC6AED">
      <w:pPr>
        <w:jc w:val="both"/>
        <w:rPr>
          <w:b/>
          <w:bCs/>
          <w:u w:val="single"/>
        </w:rPr>
      </w:pPr>
      <w:r w:rsidRPr="004026CC">
        <w:rPr>
          <w:b/>
          <w:bCs/>
          <w:u w:val="single"/>
        </w:rPr>
        <w:t>Miejsce organizacji Festynu:</w:t>
      </w:r>
    </w:p>
    <w:p w:rsidR="00EC6AED" w:rsidRPr="004026CC" w:rsidRDefault="00EC6AED" w:rsidP="00EC6AED">
      <w:pPr>
        <w:jc w:val="both"/>
      </w:pPr>
      <w:r w:rsidRPr="004026CC">
        <w:rPr>
          <w:b/>
          <w:bCs/>
        </w:rPr>
        <w:t>Obiekty AWF Wrocław:</w:t>
      </w:r>
    </w:p>
    <w:p w:rsidR="00EC6AED" w:rsidRPr="004026CC" w:rsidRDefault="00EC6AED" w:rsidP="00EC6AED">
      <w:pPr>
        <w:numPr>
          <w:ilvl w:val="0"/>
          <w:numId w:val="9"/>
        </w:numPr>
        <w:jc w:val="both"/>
      </w:pPr>
      <w:r w:rsidRPr="004026CC">
        <w:t xml:space="preserve">Pola Marsowe – kompleks boisk sportowych </w:t>
      </w:r>
    </w:p>
    <w:p w:rsidR="00EC6AED" w:rsidRPr="004026CC" w:rsidRDefault="00EC6AED" w:rsidP="00EC6AED">
      <w:pPr>
        <w:numPr>
          <w:ilvl w:val="0"/>
          <w:numId w:val="9"/>
        </w:numPr>
        <w:jc w:val="both"/>
      </w:pPr>
      <w:r w:rsidRPr="004026CC">
        <w:t>Budynek dydaktyczny P-5 – sala sportowa, laboratoria</w:t>
      </w:r>
    </w:p>
    <w:p w:rsidR="00EC6AED" w:rsidRPr="004026CC" w:rsidRDefault="00EC6AED" w:rsidP="00EC6AED">
      <w:pPr>
        <w:numPr>
          <w:ilvl w:val="0"/>
          <w:numId w:val="9"/>
        </w:numPr>
        <w:jc w:val="both"/>
      </w:pPr>
      <w:r w:rsidRPr="004026CC">
        <w:t>Kryta Pływalnia</w:t>
      </w:r>
    </w:p>
    <w:p w:rsidR="00EC6AED" w:rsidRPr="004026CC" w:rsidRDefault="00EC6AED" w:rsidP="00EC6AED">
      <w:pPr>
        <w:jc w:val="both"/>
        <w:rPr>
          <w:b/>
          <w:u w:val="single"/>
        </w:rPr>
      </w:pPr>
      <w:r w:rsidRPr="004026CC">
        <w:rPr>
          <w:b/>
          <w:u w:val="single"/>
        </w:rPr>
        <w:t>Adresaci:</w:t>
      </w:r>
    </w:p>
    <w:p w:rsidR="00EC6AED" w:rsidRPr="004026CC" w:rsidRDefault="00EC6AED" w:rsidP="00EC6AED">
      <w:pPr>
        <w:jc w:val="both"/>
      </w:pPr>
      <w:r w:rsidRPr="004026CC">
        <w:t>Mieszkańcy Wrocławia i Dolnego Śląska (założony udział uczestników to około 2000 osób)</w:t>
      </w:r>
    </w:p>
    <w:p w:rsidR="00EC6AED" w:rsidRPr="004026CC" w:rsidRDefault="00EC6AED" w:rsidP="00EC6AED">
      <w:pPr>
        <w:numPr>
          <w:ilvl w:val="0"/>
          <w:numId w:val="11"/>
        </w:numPr>
        <w:jc w:val="both"/>
      </w:pPr>
      <w:r w:rsidRPr="004026CC">
        <w:t>dzieci</w:t>
      </w:r>
    </w:p>
    <w:p w:rsidR="00EC6AED" w:rsidRPr="004026CC" w:rsidRDefault="00EC6AED" w:rsidP="00EC6AED">
      <w:pPr>
        <w:numPr>
          <w:ilvl w:val="0"/>
          <w:numId w:val="11"/>
        </w:numPr>
        <w:jc w:val="both"/>
      </w:pPr>
      <w:r w:rsidRPr="004026CC">
        <w:t>młodzież</w:t>
      </w:r>
    </w:p>
    <w:p w:rsidR="00EC6AED" w:rsidRPr="004026CC" w:rsidRDefault="00EC6AED" w:rsidP="00EC6AED">
      <w:pPr>
        <w:numPr>
          <w:ilvl w:val="0"/>
          <w:numId w:val="11"/>
        </w:numPr>
        <w:jc w:val="both"/>
      </w:pPr>
      <w:r w:rsidRPr="004026CC">
        <w:t>osoby dorosłe</w:t>
      </w:r>
    </w:p>
    <w:p w:rsidR="00EC6AED" w:rsidRPr="004026CC" w:rsidRDefault="00EC6AED" w:rsidP="00EC6AED">
      <w:pPr>
        <w:numPr>
          <w:ilvl w:val="0"/>
          <w:numId w:val="11"/>
        </w:numPr>
        <w:jc w:val="both"/>
      </w:pPr>
      <w:r w:rsidRPr="004026CC">
        <w:t>seniorzy 60+</w:t>
      </w:r>
    </w:p>
    <w:p w:rsidR="00EC6AED" w:rsidRPr="004026CC" w:rsidRDefault="00EC6AED" w:rsidP="00EC6AED">
      <w:pPr>
        <w:jc w:val="both"/>
        <w:rPr>
          <w:b/>
          <w:u w:val="single"/>
        </w:rPr>
      </w:pPr>
      <w:r w:rsidRPr="004026CC">
        <w:rPr>
          <w:b/>
          <w:u w:val="single"/>
        </w:rPr>
        <w:t>Program imprezy:</w:t>
      </w:r>
    </w:p>
    <w:p w:rsidR="00EC6AED" w:rsidRPr="004026CC" w:rsidRDefault="00EC6AED" w:rsidP="00EC6AED">
      <w:pPr>
        <w:numPr>
          <w:ilvl w:val="0"/>
          <w:numId w:val="12"/>
        </w:numPr>
        <w:jc w:val="both"/>
      </w:pPr>
      <w:r w:rsidRPr="004026CC">
        <w:t xml:space="preserve">otwarcie – godz. 10.00 </w:t>
      </w:r>
    </w:p>
    <w:p w:rsidR="00EC6AED" w:rsidRPr="004026CC" w:rsidRDefault="00EC6AED" w:rsidP="00EC6AED">
      <w:pPr>
        <w:numPr>
          <w:ilvl w:val="0"/>
          <w:numId w:val="12"/>
        </w:numPr>
        <w:jc w:val="both"/>
      </w:pPr>
      <w:r w:rsidRPr="004026CC">
        <w:t>aktywności fizyczne w ramach poszczególnych sektorów, prezentacja dyscyplin sportowych – 10.10 – 14.00</w:t>
      </w:r>
    </w:p>
    <w:p w:rsidR="00EC6AED" w:rsidRPr="004026CC" w:rsidRDefault="00EC6AED" w:rsidP="00EC6AED">
      <w:pPr>
        <w:numPr>
          <w:ilvl w:val="0"/>
          <w:numId w:val="12"/>
        </w:numPr>
        <w:jc w:val="both"/>
      </w:pPr>
      <w:r w:rsidRPr="004026CC">
        <w:t>zakończenie i zamknięcie imprezy - 14.00</w:t>
      </w:r>
    </w:p>
    <w:p w:rsidR="00EC6AED" w:rsidRDefault="00EC6AED" w:rsidP="00EC6AED">
      <w:pPr>
        <w:jc w:val="both"/>
        <w:rPr>
          <w:b/>
          <w:u w:val="single"/>
        </w:rPr>
      </w:pPr>
    </w:p>
    <w:p w:rsidR="00EC6AED" w:rsidRDefault="00EC6AED" w:rsidP="00EC6AED">
      <w:pPr>
        <w:jc w:val="both"/>
        <w:rPr>
          <w:b/>
          <w:u w:val="single"/>
        </w:rPr>
      </w:pPr>
    </w:p>
    <w:p w:rsidR="00EC6AED" w:rsidRDefault="00EC6AED" w:rsidP="00EC6AED">
      <w:pPr>
        <w:jc w:val="both"/>
        <w:rPr>
          <w:b/>
          <w:u w:val="single"/>
        </w:rPr>
      </w:pPr>
    </w:p>
    <w:p w:rsidR="00EC6AED" w:rsidRPr="004026CC" w:rsidRDefault="00EC6AED" w:rsidP="00EC6AED">
      <w:pPr>
        <w:jc w:val="both"/>
        <w:rPr>
          <w:b/>
          <w:u w:val="single"/>
        </w:rPr>
      </w:pPr>
      <w:r w:rsidRPr="004026CC">
        <w:rPr>
          <w:b/>
          <w:u w:val="single"/>
        </w:rPr>
        <w:t>Formy aktywności fizycznej:</w:t>
      </w:r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r w:rsidRPr="004026CC">
        <w:t>Prezentacja klubów sportowych – główna płyta boiska</w:t>
      </w:r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r w:rsidRPr="004026CC">
        <w:t>wielobój rekreacyjny</w:t>
      </w:r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r w:rsidRPr="004026CC">
        <w:t>gry zespołowe (p. siatkowa plażowa, koszykówka-</w:t>
      </w:r>
      <w:proofErr w:type="spellStart"/>
      <w:r w:rsidRPr="004026CC">
        <w:t>streetball</w:t>
      </w:r>
      <w:proofErr w:type="spellEnd"/>
      <w:r w:rsidRPr="004026CC">
        <w:t xml:space="preserve">, turniej mini p. nożnej, turniej </w:t>
      </w:r>
      <w:proofErr w:type="spellStart"/>
      <w:r w:rsidRPr="004026CC">
        <w:t>fistball</w:t>
      </w:r>
      <w:proofErr w:type="spellEnd"/>
      <w:r w:rsidRPr="004026CC">
        <w:t>, p. nożna plażowa)</w:t>
      </w:r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r w:rsidRPr="004026CC">
        <w:t>ratownictwo wodne</w:t>
      </w:r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r w:rsidRPr="004026CC">
        <w:t xml:space="preserve">zawody osób z niepełnosprawnością - </w:t>
      </w:r>
      <w:proofErr w:type="spellStart"/>
      <w:r w:rsidRPr="004026CC">
        <w:t>bocce</w:t>
      </w:r>
      <w:proofErr w:type="spellEnd"/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r w:rsidRPr="004026CC">
        <w:t>Akademickie Mistrzostwa Wrocławia w Badmintonie – turniej par mieszanych</w:t>
      </w:r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proofErr w:type="spellStart"/>
      <w:r w:rsidRPr="004026CC">
        <w:t>skimboarding</w:t>
      </w:r>
      <w:proofErr w:type="spellEnd"/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r w:rsidRPr="004026CC">
        <w:t>diagnoza kondycji biologicznej mieszkańców Dolnego Śląska – Centralne Laboratorium Naukowo-Badawcze AWF we Wrocławiu</w:t>
      </w:r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proofErr w:type="spellStart"/>
      <w:r w:rsidRPr="004026CC">
        <w:t>beach</w:t>
      </w:r>
      <w:proofErr w:type="spellEnd"/>
      <w:r w:rsidRPr="004026CC">
        <w:t xml:space="preserve"> </w:t>
      </w:r>
      <w:proofErr w:type="spellStart"/>
      <w:r w:rsidRPr="004026CC">
        <w:t>ten</w:t>
      </w:r>
      <w:r w:rsidR="000237CB">
        <w:t>n</w:t>
      </w:r>
      <w:r w:rsidRPr="004026CC">
        <w:t>is</w:t>
      </w:r>
      <w:proofErr w:type="spellEnd"/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r w:rsidRPr="004026CC">
        <w:t>prezentacja dyscyplin sportowych</w:t>
      </w:r>
    </w:p>
    <w:p w:rsidR="00EC6AED" w:rsidRPr="004026CC" w:rsidRDefault="00EC6AED" w:rsidP="00EC6AED">
      <w:pPr>
        <w:numPr>
          <w:ilvl w:val="0"/>
          <w:numId w:val="13"/>
        </w:numPr>
        <w:spacing w:line="360" w:lineRule="auto"/>
        <w:contextualSpacing/>
        <w:jc w:val="both"/>
      </w:pPr>
      <w:r w:rsidRPr="004026CC">
        <w:t xml:space="preserve">inne: szczudła </w:t>
      </w:r>
      <w:proofErr w:type="spellStart"/>
      <w:r w:rsidRPr="004026CC">
        <w:t>power-razor</w:t>
      </w:r>
      <w:proofErr w:type="spellEnd"/>
      <w:r w:rsidRPr="004026CC">
        <w:t xml:space="preserve">, trick </w:t>
      </w:r>
      <w:proofErr w:type="spellStart"/>
      <w:r w:rsidRPr="004026CC">
        <w:t>board</w:t>
      </w:r>
      <w:proofErr w:type="spellEnd"/>
      <w:r w:rsidRPr="004026CC">
        <w:t xml:space="preserve">, </w:t>
      </w:r>
      <w:proofErr w:type="spellStart"/>
      <w:r w:rsidRPr="004026CC">
        <w:t>boule</w:t>
      </w:r>
      <w:proofErr w:type="spellEnd"/>
      <w:r w:rsidRPr="004026CC">
        <w:t xml:space="preserve">, krokiet </w:t>
      </w:r>
    </w:p>
    <w:p w:rsidR="00EC6AED" w:rsidRPr="004026CC" w:rsidRDefault="00EC6AED" w:rsidP="00EC6AED">
      <w:pPr>
        <w:jc w:val="both"/>
        <w:rPr>
          <w:b/>
          <w:u w:val="single"/>
        </w:rPr>
      </w:pPr>
      <w:r w:rsidRPr="004026CC">
        <w:rPr>
          <w:b/>
          <w:u w:val="single"/>
        </w:rPr>
        <w:t>Formy promocji:</w:t>
      </w:r>
    </w:p>
    <w:p w:rsidR="00EC6AED" w:rsidRPr="004026CC" w:rsidRDefault="00EC6AED" w:rsidP="00EC6AED">
      <w:pPr>
        <w:numPr>
          <w:ilvl w:val="0"/>
          <w:numId w:val="14"/>
        </w:numPr>
        <w:jc w:val="both"/>
      </w:pPr>
      <w:proofErr w:type="spellStart"/>
      <w:r w:rsidRPr="004026CC">
        <w:t>Sportgame</w:t>
      </w:r>
      <w:proofErr w:type="spellEnd"/>
      <w:r w:rsidRPr="004026CC">
        <w:t xml:space="preserve"> - reklama Internet</w:t>
      </w:r>
    </w:p>
    <w:p w:rsidR="00EC6AED" w:rsidRPr="004026CC" w:rsidRDefault="00EC6AED" w:rsidP="00EC6AED">
      <w:pPr>
        <w:numPr>
          <w:ilvl w:val="0"/>
          <w:numId w:val="14"/>
        </w:numPr>
        <w:jc w:val="both"/>
      </w:pPr>
      <w:r w:rsidRPr="004026CC">
        <w:t>Gazeta Wrocławska – artykuły promocyjne i reklama</w:t>
      </w:r>
    </w:p>
    <w:p w:rsidR="00EC6AED" w:rsidRPr="004026CC" w:rsidRDefault="00EC6AED" w:rsidP="00EC6AED">
      <w:pPr>
        <w:numPr>
          <w:ilvl w:val="0"/>
          <w:numId w:val="14"/>
        </w:numPr>
        <w:jc w:val="both"/>
      </w:pPr>
      <w:r w:rsidRPr="004026CC">
        <w:t>Słowo Sportowe – artykuły promocyjne i reklama</w:t>
      </w:r>
    </w:p>
    <w:p w:rsidR="00EC6AED" w:rsidRPr="004026CC" w:rsidRDefault="00EC6AED" w:rsidP="00EC6AED">
      <w:pPr>
        <w:numPr>
          <w:ilvl w:val="0"/>
          <w:numId w:val="14"/>
        </w:numPr>
        <w:jc w:val="both"/>
      </w:pPr>
      <w:r w:rsidRPr="004026CC">
        <w:t>strona internetowa (www.awf.wroc.pl)</w:t>
      </w:r>
    </w:p>
    <w:p w:rsidR="00EC6AED" w:rsidRPr="004026CC" w:rsidRDefault="00EC6AED" w:rsidP="00EC6AED">
      <w:pPr>
        <w:numPr>
          <w:ilvl w:val="0"/>
          <w:numId w:val="14"/>
        </w:numPr>
        <w:jc w:val="both"/>
      </w:pPr>
      <w:r w:rsidRPr="004026CC">
        <w:t>portale społecznościowe (Facebook)</w:t>
      </w:r>
    </w:p>
    <w:p w:rsidR="00EC6AED" w:rsidRPr="004026CC" w:rsidRDefault="00EC6AED" w:rsidP="00EC6AED">
      <w:pPr>
        <w:numPr>
          <w:ilvl w:val="0"/>
          <w:numId w:val="14"/>
        </w:numPr>
        <w:jc w:val="both"/>
      </w:pPr>
      <w:r w:rsidRPr="004026CC">
        <w:t>inne strony internetowe</w:t>
      </w:r>
    </w:p>
    <w:p w:rsidR="00EC6AED" w:rsidRPr="00D90794" w:rsidRDefault="00EC6AED" w:rsidP="00EC6AED">
      <w:pPr>
        <w:numPr>
          <w:ilvl w:val="0"/>
          <w:numId w:val="14"/>
        </w:numPr>
        <w:jc w:val="both"/>
      </w:pPr>
      <w:r w:rsidRPr="004026CC">
        <w:t>banery, plakaty, ulotki</w:t>
      </w:r>
      <w:r>
        <w:t>.</w:t>
      </w:r>
    </w:p>
    <w:p w:rsidR="00EC6AED" w:rsidRDefault="00EC6AED" w:rsidP="00D17B7D">
      <w:pPr>
        <w:rPr>
          <w:b/>
        </w:rPr>
      </w:pPr>
    </w:p>
    <w:p w:rsidR="00EC6AED" w:rsidRDefault="00EC6AED" w:rsidP="00D17B7D">
      <w:pPr>
        <w:rPr>
          <w:b/>
        </w:rPr>
      </w:pPr>
    </w:p>
    <w:p w:rsidR="00EC6AED" w:rsidRDefault="00EC6AED" w:rsidP="00D17B7D">
      <w:pPr>
        <w:rPr>
          <w:b/>
        </w:rPr>
      </w:pPr>
    </w:p>
    <w:p w:rsidR="00EC6AED" w:rsidRDefault="00EC6AED" w:rsidP="00D17B7D">
      <w:pPr>
        <w:rPr>
          <w:b/>
        </w:rPr>
      </w:pPr>
    </w:p>
    <w:p w:rsidR="00EC6AED" w:rsidRDefault="00EC6AED" w:rsidP="00D17B7D">
      <w:pPr>
        <w:rPr>
          <w:b/>
        </w:rPr>
      </w:pPr>
    </w:p>
    <w:sectPr w:rsidR="00EC6AED" w:rsidSect="00C035D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134" w:left="1418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C3" w:rsidRDefault="009B1DC3" w:rsidP="00D5507F">
      <w:pPr>
        <w:spacing w:after="0" w:line="240" w:lineRule="auto"/>
      </w:pPr>
      <w:r>
        <w:separator/>
      </w:r>
    </w:p>
  </w:endnote>
  <w:endnote w:type="continuationSeparator" w:id="0">
    <w:p w:rsidR="009B1DC3" w:rsidRDefault="009B1DC3" w:rsidP="00D5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DE" w:rsidRDefault="00F241DE" w:rsidP="000E0507">
    <w:pPr>
      <w:pStyle w:val="Stopka"/>
      <w:jc w:val="center"/>
      <w:rPr>
        <w:rFonts w:ascii="Arial Narrow" w:hAnsi="Arial Narrow"/>
        <w:b/>
        <w:color w:val="595959"/>
        <w:sz w:val="18"/>
      </w:rPr>
    </w:pPr>
    <w:r>
      <w:rPr>
        <w:rFonts w:ascii="Arial Narrow" w:hAnsi="Arial Narrow"/>
        <w:b/>
        <w:color w:val="595959"/>
        <w:sz w:val="18"/>
      </w:rPr>
      <w:t>______________________________________________________________________________________________________________</w:t>
    </w:r>
  </w:p>
  <w:p w:rsidR="000E0507" w:rsidRPr="00F241DE" w:rsidRDefault="00C36E97" w:rsidP="000E0507">
    <w:pPr>
      <w:pStyle w:val="Stopka"/>
      <w:jc w:val="center"/>
      <w:rPr>
        <w:rFonts w:ascii="Arial Narrow" w:hAnsi="Arial Narrow"/>
        <w:b/>
        <w:color w:val="595959"/>
        <w:sz w:val="18"/>
      </w:rPr>
    </w:pPr>
    <w:r w:rsidRPr="00F241DE">
      <w:rPr>
        <w:rFonts w:ascii="Arial Narrow" w:hAnsi="Arial Narrow"/>
        <w:b/>
        <w:color w:val="595959"/>
        <w:sz w:val="18"/>
      </w:rPr>
      <w:t>Biuro Promocji Uczelni</w:t>
    </w:r>
  </w:p>
  <w:p w:rsidR="00C36E97" w:rsidRPr="00F241DE" w:rsidRDefault="00C36E97" w:rsidP="000E0507">
    <w:pPr>
      <w:pStyle w:val="Stopka"/>
      <w:jc w:val="center"/>
      <w:rPr>
        <w:rFonts w:ascii="Arial Narrow" w:hAnsi="Arial Narrow"/>
        <w:b/>
        <w:color w:val="595959"/>
        <w:sz w:val="18"/>
      </w:rPr>
    </w:pPr>
    <w:r w:rsidRPr="00F241DE">
      <w:rPr>
        <w:rFonts w:ascii="Arial Narrow" w:hAnsi="Arial Narrow"/>
        <w:b/>
        <w:color w:val="595959"/>
        <w:sz w:val="18"/>
      </w:rPr>
      <w:t>ul. Banacha 11, 51-617 Wrocław</w:t>
    </w:r>
  </w:p>
  <w:p w:rsidR="000E0507" w:rsidRPr="00F241DE" w:rsidRDefault="000E0507" w:rsidP="000E0507">
    <w:pPr>
      <w:pStyle w:val="Stopka"/>
      <w:jc w:val="center"/>
      <w:rPr>
        <w:rFonts w:ascii="Arial Narrow" w:hAnsi="Arial Narrow"/>
        <w:b/>
        <w:color w:val="595959"/>
        <w:sz w:val="18"/>
        <w:lang w:val="en-US"/>
      </w:rPr>
    </w:pPr>
    <w:r w:rsidRPr="00F241DE">
      <w:rPr>
        <w:rFonts w:ascii="Arial Narrow" w:hAnsi="Arial Narrow"/>
        <w:b/>
        <w:color w:val="595959"/>
        <w:sz w:val="18"/>
        <w:lang w:val="en-US"/>
      </w:rPr>
      <w:t>tel.</w:t>
    </w:r>
    <w:r w:rsidR="00C36E97" w:rsidRPr="00F241DE">
      <w:rPr>
        <w:rFonts w:ascii="Arial Narrow" w:hAnsi="Arial Narrow"/>
        <w:b/>
        <w:color w:val="595959"/>
        <w:sz w:val="18"/>
        <w:lang w:val="en-US"/>
      </w:rPr>
      <w:t xml:space="preserve"> 71 347 3129 </w:t>
    </w:r>
    <w:r w:rsidRPr="00F241DE">
      <w:rPr>
        <w:rFonts w:ascii="Arial Narrow" w:hAnsi="Arial Narrow"/>
        <w:b/>
        <w:color w:val="595959"/>
        <w:sz w:val="18"/>
        <w:lang w:val="en-US"/>
      </w:rPr>
      <w:t>e-mail</w:t>
    </w:r>
    <w:r w:rsidR="00C36E97" w:rsidRPr="00F241DE">
      <w:rPr>
        <w:rFonts w:ascii="Arial Narrow" w:hAnsi="Arial Narrow"/>
        <w:b/>
        <w:color w:val="595959"/>
        <w:sz w:val="18"/>
        <w:lang w:val="en-US"/>
      </w:rPr>
      <w:t>: biuro.promocji@awf.wroc.pl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C3" w:rsidRDefault="009B1DC3" w:rsidP="00D5507F">
      <w:pPr>
        <w:spacing w:after="0" w:line="240" w:lineRule="auto"/>
      </w:pPr>
      <w:r>
        <w:separator/>
      </w:r>
    </w:p>
  </w:footnote>
  <w:footnote w:type="continuationSeparator" w:id="0">
    <w:p w:rsidR="009B1DC3" w:rsidRDefault="009B1DC3" w:rsidP="00D5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7F" w:rsidRDefault="009B1D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7911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R_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07" w:rsidRPr="00DB5D98" w:rsidRDefault="009B1DC3" w:rsidP="000E0507">
    <w:pPr>
      <w:pStyle w:val="Nagwek"/>
      <w:ind w:firstLine="1701"/>
      <w:rPr>
        <w:rFonts w:ascii="Franklin Gothic Heavy" w:hAnsi="Franklin Gothic Heavy" w:cs="Aharoni"/>
        <w:b/>
        <w:color w:val="595959"/>
        <w:sz w:val="32"/>
        <w:szCs w:val="32"/>
      </w:rPr>
    </w:pPr>
    <w:r>
      <w:rPr>
        <w:rFonts w:ascii="Franklin Gothic Heavy" w:hAnsi="Franklin Gothic Heavy" w:cs="Aharoni"/>
        <w:noProof/>
        <w:sz w:val="32"/>
        <w:szCs w:val="3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7912" o:spid="_x0000_s2051" type="#_x0000_t75" style="position:absolute;left:0;text-align:left;margin-left:-70.95pt;margin-top:-120.65pt;width:595.2pt;height:841.7pt;z-index:-251657728;mso-position-horizontal-relative:margin;mso-position-vertical-relative:margin" o:allowincell="f">
          <v:imagedata r:id="rId1" o:title="R_papier firmowy"/>
          <w10:wrap anchorx="margin" anchory="margin"/>
        </v:shape>
      </w:pict>
    </w:r>
    <w:r w:rsidR="00C36E97">
      <w:rPr>
        <w:rFonts w:ascii="Franklin Gothic Heavy" w:hAnsi="Franklin Gothic Heavy" w:cs="Aharoni"/>
        <w:b/>
        <w:color w:val="595959"/>
        <w:sz w:val="32"/>
        <w:szCs w:val="32"/>
      </w:rPr>
      <w:t>Biuro Promocji Uczelni</w:t>
    </w:r>
  </w:p>
  <w:p w:rsidR="00B30FD3" w:rsidRPr="00DB5D98" w:rsidRDefault="00B30FD3" w:rsidP="000E0507">
    <w:pPr>
      <w:pStyle w:val="Nagwek"/>
      <w:ind w:firstLine="1701"/>
      <w:rPr>
        <w:rFonts w:ascii="Franklin Gothic Heavy" w:hAnsi="Franklin Gothic Heavy" w:cs="Aharoni"/>
        <w:color w:val="595959"/>
        <w:sz w:val="28"/>
        <w:szCs w:val="28"/>
      </w:rPr>
    </w:pPr>
  </w:p>
  <w:p w:rsidR="00B30FD3" w:rsidRPr="00DB5D98" w:rsidRDefault="00B30FD3" w:rsidP="000E0507">
    <w:pPr>
      <w:pStyle w:val="Nagwek"/>
      <w:ind w:firstLine="1701"/>
      <w:rPr>
        <w:rFonts w:ascii="Franklin Gothic Heavy" w:hAnsi="Franklin Gothic Heavy" w:cs="Aharoni"/>
        <w:color w:val="595959"/>
        <w:sz w:val="28"/>
        <w:szCs w:val="28"/>
      </w:rPr>
    </w:pPr>
  </w:p>
  <w:p w:rsidR="00D5507F" w:rsidRPr="000E0507" w:rsidRDefault="00D5507F">
    <w:pPr>
      <w:pStyle w:val="Nagwek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7F" w:rsidRDefault="009B1D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7910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R_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DF"/>
    <w:multiLevelType w:val="hybridMultilevel"/>
    <w:tmpl w:val="CD1C39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A6C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DC36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0C0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8A12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B8C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208F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FE9D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604A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E183D8E"/>
    <w:multiLevelType w:val="hybridMultilevel"/>
    <w:tmpl w:val="43822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AC8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CA53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564F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42F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C03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B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D22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AFE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EFB1ED1"/>
    <w:multiLevelType w:val="hybridMultilevel"/>
    <w:tmpl w:val="CD3E81CE"/>
    <w:lvl w:ilvl="0" w:tplc="5CE050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0A06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4A9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1485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988F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C279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61A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1CC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4AA1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0B851F9"/>
    <w:multiLevelType w:val="hybridMultilevel"/>
    <w:tmpl w:val="EAEAD6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4D5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70F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4F0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6078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32FE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E862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CEA4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56D9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0CF0705"/>
    <w:multiLevelType w:val="hybridMultilevel"/>
    <w:tmpl w:val="DF0A393C"/>
    <w:lvl w:ilvl="0" w:tplc="0890D7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56FD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FE90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B3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E277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A877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4466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E42F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20CA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7A829C0"/>
    <w:multiLevelType w:val="hybridMultilevel"/>
    <w:tmpl w:val="CECE3000"/>
    <w:lvl w:ilvl="0" w:tplc="C68218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4AC8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CA53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564F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42F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C03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B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D22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AFE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0EB119D"/>
    <w:multiLevelType w:val="hybridMultilevel"/>
    <w:tmpl w:val="E6E0B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9F67CA"/>
    <w:multiLevelType w:val="hybridMultilevel"/>
    <w:tmpl w:val="09DA5EA2"/>
    <w:lvl w:ilvl="0" w:tplc="C15C9B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A84E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D6B2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56CB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5EA8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A33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3051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1080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B280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3B43437"/>
    <w:multiLevelType w:val="hybridMultilevel"/>
    <w:tmpl w:val="B6509988"/>
    <w:lvl w:ilvl="0" w:tplc="6E68F0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A6C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DC36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80C0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8A12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B8C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208F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FE9D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604A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4997C35"/>
    <w:multiLevelType w:val="hybridMultilevel"/>
    <w:tmpl w:val="B7EE9CA8"/>
    <w:lvl w:ilvl="0" w:tplc="7390F9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14D5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70FB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4F0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6078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32FE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E862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CEA4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56D9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BD171F1"/>
    <w:multiLevelType w:val="hybridMultilevel"/>
    <w:tmpl w:val="114A8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A84E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D6B2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56CB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5EA8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1A33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3051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1080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B280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DC72F09"/>
    <w:multiLevelType w:val="hybridMultilevel"/>
    <w:tmpl w:val="3946C56A"/>
    <w:lvl w:ilvl="0" w:tplc="1DFA83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5EC1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2AC4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A0C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3CCC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82E0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F44D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E89D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42F6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A155488"/>
    <w:multiLevelType w:val="hybridMultilevel"/>
    <w:tmpl w:val="56E03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4AC8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CA53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564F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042F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C03A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3E7B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D22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AFE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F2161FC"/>
    <w:multiLevelType w:val="hybridMultilevel"/>
    <w:tmpl w:val="78BC2590"/>
    <w:lvl w:ilvl="0" w:tplc="76425B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7A83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763A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4A0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5264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F2BA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9021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92B1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B22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C8"/>
    <w:rsid w:val="000237CB"/>
    <w:rsid w:val="000433AB"/>
    <w:rsid w:val="00057407"/>
    <w:rsid w:val="000E0507"/>
    <w:rsid w:val="00136F9D"/>
    <w:rsid w:val="00144EF7"/>
    <w:rsid w:val="00197C4A"/>
    <w:rsid w:val="0026096A"/>
    <w:rsid w:val="002768F4"/>
    <w:rsid w:val="00426560"/>
    <w:rsid w:val="00436C77"/>
    <w:rsid w:val="004C43B8"/>
    <w:rsid w:val="005069D2"/>
    <w:rsid w:val="005804B2"/>
    <w:rsid w:val="00581B09"/>
    <w:rsid w:val="00602205"/>
    <w:rsid w:val="00636760"/>
    <w:rsid w:val="00697D57"/>
    <w:rsid w:val="006A21BE"/>
    <w:rsid w:val="006F29D5"/>
    <w:rsid w:val="006F6269"/>
    <w:rsid w:val="00730A13"/>
    <w:rsid w:val="007D1A16"/>
    <w:rsid w:val="00801DA5"/>
    <w:rsid w:val="00817DBC"/>
    <w:rsid w:val="0082144A"/>
    <w:rsid w:val="008228AA"/>
    <w:rsid w:val="00877541"/>
    <w:rsid w:val="008E213D"/>
    <w:rsid w:val="00940D86"/>
    <w:rsid w:val="00950728"/>
    <w:rsid w:val="009B1DC3"/>
    <w:rsid w:val="009C2562"/>
    <w:rsid w:val="00A57FF2"/>
    <w:rsid w:val="00A717C9"/>
    <w:rsid w:val="00A71A35"/>
    <w:rsid w:val="00AC62C4"/>
    <w:rsid w:val="00AE3EA6"/>
    <w:rsid w:val="00B30FD3"/>
    <w:rsid w:val="00B70022"/>
    <w:rsid w:val="00BC0919"/>
    <w:rsid w:val="00BE5309"/>
    <w:rsid w:val="00C035D2"/>
    <w:rsid w:val="00C16B08"/>
    <w:rsid w:val="00C36E97"/>
    <w:rsid w:val="00C87FE7"/>
    <w:rsid w:val="00CB4EEE"/>
    <w:rsid w:val="00D17B7D"/>
    <w:rsid w:val="00D2189F"/>
    <w:rsid w:val="00D5507F"/>
    <w:rsid w:val="00D878C8"/>
    <w:rsid w:val="00DB5D98"/>
    <w:rsid w:val="00DC1181"/>
    <w:rsid w:val="00DE0BC2"/>
    <w:rsid w:val="00DF2FBC"/>
    <w:rsid w:val="00E72D04"/>
    <w:rsid w:val="00E91C2D"/>
    <w:rsid w:val="00EB1385"/>
    <w:rsid w:val="00EC6AED"/>
    <w:rsid w:val="00F241DE"/>
    <w:rsid w:val="00FC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07F"/>
  </w:style>
  <w:style w:type="paragraph" w:styleId="Stopka">
    <w:name w:val="footer"/>
    <w:basedOn w:val="Normalny"/>
    <w:link w:val="StopkaZnak"/>
    <w:uiPriority w:val="99"/>
    <w:unhideWhenUsed/>
    <w:rsid w:val="00D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07F"/>
  </w:style>
  <w:style w:type="paragraph" w:styleId="Tekstdymka">
    <w:name w:val="Balloon Text"/>
    <w:basedOn w:val="Normalny"/>
    <w:link w:val="TekstdymkaZnak"/>
    <w:uiPriority w:val="99"/>
    <w:semiHidden/>
    <w:unhideWhenUsed/>
    <w:rsid w:val="007D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A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18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07F"/>
  </w:style>
  <w:style w:type="paragraph" w:styleId="Stopka">
    <w:name w:val="footer"/>
    <w:basedOn w:val="Normalny"/>
    <w:link w:val="StopkaZnak"/>
    <w:uiPriority w:val="99"/>
    <w:unhideWhenUsed/>
    <w:rsid w:val="00D5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07F"/>
  </w:style>
  <w:style w:type="paragraph" w:styleId="Tekstdymka">
    <w:name w:val="Balloon Text"/>
    <w:basedOn w:val="Normalny"/>
    <w:link w:val="TekstdymkaZnak"/>
    <w:uiPriority w:val="99"/>
    <w:semiHidden/>
    <w:unhideWhenUsed/>
    <w:rsid w:val="007D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A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8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1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6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8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3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06AF-FED3-4D51-B577-EC918429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Raszowski</dc:creator>
  <cp:lastModifiedBy>User</cp:lastModifiedBy>
  <cp:revision>2</cp:revision>
  <cp:lastPrinted>2019-04-26T07:32:00Z</cp:lastPrinted>
  <dcterms:created xsi:type="dcterms:W3CDTF">2019-05-09T11:40:00Z</dcterms:created>
  <dcterms:modified xsi:type="dcterms:W3CDTF">2019-05-09T11:40:00Z</dcterms:modified>
</cp:coreProperties>
</file>